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C529" w14:textId="5D91D6DC" w:rsidR="00495F64" w:rsidRPr="003D2C2C" w:rsidRDefault="00C73C9C">
      <w:r w:rsidRPr="003D2C2C">
        <w:t xml:space="preserve">Communication </w:t>
      </w:r>
      <w:r w:rsidR="006426F4" w:rsidRPr="003D2C2C">
        <w:t>template / website post</w:t>
      </w:r>
      <w:r w:rsidR="0080399F">
        <w:t xml:space="preserve"> for schools</w:t>
      </w:r>
      <w:r w:rsidR="00AB661B">
        <w:t xml:space="preserve"> divisions</w:t>
      </w:r>
      <w:r w:rsidR="0080399F">
        <w:t xml:space="preserve"> </w:t>
      </w:r>
    </w:p>
    <w:p w14:paraId="0D01BF18" w14:textId="77777777" w:rsidR="0080399F" w:rsidRDefault="0080399F" w:rsidP="00BD41EF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6C8760C4" w14:textId="093D3AB4" w:rsidR="00BD41EF" w:rsidRPr="00590AE4" w:rsidRDefault="00BD41EF" w:rsidP="00BD41EF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590AE4">
        <w:rPr>
          <w:rFonts w:ascii="Calibri" w:eastAsia="Calibri" w:hAnsi="Calibri" w:cs="Times New Roman"/>
          <w:sz w:val="32"/>
          <w:szCs w:val="32"/>
        </w:rPr>
        <w:t xml:space="preserve">Drinking Water Lead Sampling </w:t>
      </w:r>
    </w:p>
    <w:p w14:paraId="20983FB5" w14:textId="77777777" w:rsidR="00BD41EF" w:rsidRPr="00590AE4" w:rsidRDefault="00BD41EF" w:rsidP="00BD41EF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590AE4">
        <w:rPr>
          <w:rFonts w:ascii="Calibri" w:eastAsia="Calibri" w:hAnsi="Calibri" w:cs="Times New Roman"/>
          <w:sz w:val="32"/>
          <w:szCs w:val="32"/>
        </w:rPr>
        <w:t>Information for Parents and Students</w:t>
      </w:r>
    </w:p>
    <w:p w14:paraId="0BD0CA04" w14:textId="0A67D9B6" w:rsidR="00BD41EF" w:rsidRPr="00590AE4" w:rsidRDefault="00BD41EF" w:rsidP="00BD41EF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2799D09A">
        <w:rPr>
          <w:rFonts w:ascii="Calibri" w:eastAsia="Calibri" w:hAnsi="Calibri" w:cs="Times New Roman"/>
          <w:sz w:val="32"/>
          <w:szCs w:val="32"/>
          <w:highlight w:val="yellow"/>
          <w:u w:val="single"/>
        </w:rPr>
        <w:t xml:space="preserve">XYZ </w:t>
      </w:r>
      <w:r w:rsidRPr="2799D09A">
        <w:rPr>
          <w:rFonts w:ascii="Calibri" w:eastAsia="Calibri" w:hAnsi="Calibri" w:cs="Times New Roman"/>
          <w:sz w:val="32"/>
          <w:szCs w:val="32"/>
          <w:highlight w:val="yellow"/>
        </w:rPr>
        <w:t>School Division</w:t>
      </w:r>
    </w:p>
    <w:p w14:paraId="146E63D5" w14:textId="4B76D379" w:rsidR="004079DD" w:rsidRPr="004079DD" w:rsidRDefault="004079DD" w:rsidP="00BD41E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DRAFT</w:t>
      </w:r>
    </w:p>
    <w:p w14:paraId="08DF6356" w14:textId="77777777" w:rsidR="00BD41EF" w:rsidRPr="00590AE4" w:rsidRDefault="00BD41EF" w:rsidP="00BD41EF">
      <w:pPr>
        <w:spacing w:after="0" w:line="240" w:lineRule="auto"/>
        <w:rPr>
          <w:rFonts w:ascii="Calibri" w:eastAsia="Calibri" w:hAnsi="Calibri" w:cs="Times New Roman"/>
        </w:rPr>
      </w:pPr>
    </w:p>
    <w:p w14:paraId="7CF29848" w14:textId="77777777" w:rsidR="00BD41EF" w:rsidRPr="00590AE4" w:rsidRDefault="00BD41EF" w:rsidP="00BD41EF">
      <w:pPr>
        <w:spacing w:after="0" w:line="240" w:lineRule="auto"/>
        <w:rPr>
          <w:rFonts w:ascii="Calibri" w:eastAsia="Calibri" w:hAnsi="Calibri" w:cs="Times New Roman"/>
        </w:rPr>
      </w:pPr>
    </w:p>
    <w:p w14:paraId="3147E64E" w14:textId="27D8E116" w:rsidR="008431D1" w:rsidRPr="00D47261" w:rsidRDefault="00BD41EF" w:rsidP="00BD41EF">
      <w:pPr>
        <w:spacing w:after="0" w:line="240" w:lineRule="auto"/>
        <w:rPr>
          <w:rFonts w:ascii="Calibri" w:eastAsia="Calibri" w:hAnsi="Calibri" w:cs="Times New Roman"/>
        </w:rPr>
      </w:pPr>
      <w:r w:rsidRPr="004C5C2D">
        <w:rPr>
          <w:rFonts w:ascii="Calibri" w:eastAsia="Calibri" w:hAnsi="Calibri" w:cs="Times New Roman"/>
        </w:rPr>
        <w:t>Health Canada released a new national guideline for lead in drinking water in March 2019.</w:t>
      </w:r>
      <w:r w:rsidRPr="00D47261">
        <w:rPr>
          <w:rFonts w:ascii="Calibri" w:eastAsia="Calibri" w:hAnsi="Calibri" w:cs="Times New Roman"/>
        </w:rPr>
        <w:t xml:space="preserve"> The </w:t>
      </w:r>
      <w:r w:rsidR="004C5C2D">
        <w:rPr>
          <w:rFonts w:ascii="Calibri" w:eastAsia="Calibri" w:hAnsi="Calibri" w:cs="Times New Roman"/>
        </w:rPr>
        <w:t xml:space="preserve">new guideline lowered the </w:t>
      </w:r>
      <w:r w:rsidR="00A00231">
        <w:rPr>
          <w:rFonts w:ascii="Calibri" w:eastAsia="Calibri" w:hAnsi="Calibri" w:cs="Times New Roman"/>
        </w:rPr>
        <w:t xml:space="preserve">allowable level </w:t>
      </w:r>
      <w:r w:rsidR="00D5397E" w:rsidRPr="00D47261">
        <w:rPr>
          <w:rFonts w:ascii="Calibri" w:eastAsia="Calibri" w:hAnsi="Calibri" w:cs="Times New Roman"/>
        </w:rPr>
        <w:t xml:space="preserve">for lead in drinking water </w:t>
      </w:r>
      <w:r w:rsidRPr="00D47261">
        <w:rPr>
          <w:rFonts w:ascii="Calibri" w:eastAsia="Calibri" w:hAnsi="Calibri" w:cs="Times New Roman"/>
        </w:rPr>
        <w:t>from 0.01</w:t>
      </w:r>
      <w:r w:rsidR="0014645F">
        <w:rPr>
          <w:rFonts w:ascii="Calibri" w:eastAsia="Calibri" w:hAnsi="Calibri" w:cs="Times New Roman"/>
        </w:rPr>
        <w:t xml:space="preserve"> mg/L (</w:t>
      </w:r>
      <w:r w:rsidR="004C5C2D">
        <w:rPr>
          <w:rFonts w:ascii="Calibri" w:eastAsia="Calibri" w:hAnsi="Calibri" w:cs="Times New Roman"/>
        </w:rPr>
        <w:t>milligrams per litre</w:t>
      </w:r>
      <w:r w:rsidR="0014645F">
        <w:rPr>
          <w:rFonts w:ascii="Calibri" w:eastAsia="Calibri" w:hAnsi="Calibri" w:cs="Times New Roman"/>
        </w:rPr>
        <w:t>)</w:t>
      </w:r>
      <w:r w:rsidRPr="00D47261">
        <w:rPr>
          <w:rFonts w:ascii="Calibri" w:eastAsia="Calibri" w:hAnsi="Calibri" w:cs="Times New Roman"/>
        </w:rPr>
        <w:t xml:space="preserve"> to 0.005</w:t>
      </w:r>
      <w:r w:rsidR="004C5C2D">
        <w:rPr>
          <w:rFonts w:ascii="Calibri" w:eastAsia="Calibri" w:hAnsi="Calibri" w:cs="Times New Roman"/>
        </w:rPr>
        <w:t xml:space="preserve"> </w:t>
      </w:r>
      <w:r w:rsidR="0014645F">
        <w:rPr>
          <w:rFonts w:ascii="Calibri" w:eastAsia="Calibri" w:hAnsi="Calibri" w:cs="Times New Roman"/>
        </w:rPr>
        <w:t>mg/L (</w:t>
      </w:r>
      <w:r w:rsidR="004C5C2D">
        <w:rPr>
          <w:rFonts w:ascii="Calibri" w:eastAsia="Calibri" w:hAnsi="Calibri" w:cs="Times New Roman"/>
        </w:rPr>
        <w:t>milligrams per litre</w:t>
      </w:r>
      <w:r w:rsidR="0014645F">
        <w:rPr>
          <w:rFonts w:ascii="Calibri" w:eastAsia="Calibri" w:hAnsi="Calibri" w:cs="Times New Roman"/>
        </w:rPr>
        <w:t>)</w:t>
      </w:r>
      <w:r w:rsidR="004C5C2D">
        <w:rPr>
          <w:rFonts w:ascii="Calibri" w:eastAsia="Calibri" w:hAnsi="Calibri" w:cs="Times New Roman"/>
        </w:rPr>
        <w:t xml:space="preserve">. </w:t>
      </w:r>
      <w:r w:rsidR="004C5C2D" w:rsidRPr="0014645F">
        <w:rPr>
          <w:rFonts w:ascii="Calibri" w:hAnsi="Calibri" w:cs="Calibri"/>
        </w:rPr>
        <w:t>T</w:t>
      </w:r>
      <w:r w:rsidR="00287D88" w:rsidRPr="0014645F">
        <w:rPr>
          <w:rFonts w:ascii="Calibri" w:hAnsi="Calibri" w:cs="Calibri"/>
        </w:rPr>
        <w:t xml:space="preserve">he guideline </w:t>
      </w:r>
      <w:r w:rsidR="004C5C2D">
        <w:rPr>
          <w:rFonts w:ascii="Calibri" w:hAnsi="Calibri" w:cs="Calibri"/>
        </w:rPr>
        <w:t xml:space="preserve">also </w:t>
      </w:r>
      <w:r w:rsidR="00287D88" w:rsidRPr="0014645F">
        <w:rPr>
          <w:rFonts w:ascii="Calibri" w:hAnsi="Calibri" w:cs="Calibri"/>
        </w:rPr>
        <w:t>recommend</w:t>
      </w:r>
      <w:r w:rsidR="004C5C2D">
        <w:rPr>
          <w:rFonts w:ascii="Calibri" w:hAnsi="Calibri" w:cs="Calibri"/>
        </w:rPr>
        <w:t>ed</w:t>
      </w:r>
      <w:r w:rsidR="00287D88" w:rsidRPr="0014645F">
        <w:rPr>
          <w:rFonts w:ascii="Calibri" w:hAnsi="Calibri" w:cs="Calibri"/>
        </w:rPr>
        <w:t xml:space="preserve"> testing drinking water </w:t>
      </w:r>
      <w:r w:rsidR="00AB661B">
        <w:rPr>
          <w:rFonts w:ascii="Calibri" w:hAnsi="Calibri" w:cs="Calibri"/>
        </w:rPr>
        <w:t>at</w:t>
      </w:r>
      <w:r w:rsidR="00AB661B" w:rsidRPr="0014645F">
        <w:rPr>
          <w:rFonts w:ascii="Calibri" w:hAnsi="Calibri" w:cs="Calibri"/>
        </w:rPr>
        <w:t xml:space="preserve"> </w:t>
      </w:r>
      <w:r w:rsidR="00287D88" w:rsidRPr="0014645F">
        <w:rPr>
          <w:rFonts w:ascii="Calibri" w:hAnsi="Calibri" w:cs="Calibri"/>
        </w:rPr>
        <w:t xml:space="preserve">school taps and </w:t>
      </w:r>
      <w:r w:rsidR="00AB661B">
        <w:rPr>
          <w:rFonts w:ascii="Calibri" w:hAnsi="Calibri" w:cs="Calibri"/>
        </w:rPr>
        <w:t xml:space="preserve">drinking water </w:t>
      </w:r>
      <w:r w:rsidR="00287D88" w:rsidRPr="0014645F">
        <w:rPr>
          <w:rFonts w:ascii="Calibri" w:hAnsi="Calibri" w:cs="Calibri"/>
        </w:rPr>
        <w:t>fountains.</w:t>
      </w:r>
      <w:r w:rsidR="00287D88">
        <w:rPr>
          <w:rFonts w:ascii="Calibri" w:hAnsi="Calibri" w:cs="Calibri"/>
          <w:sz w:val="24"/>
          <w:szCs w:val="24"/>
        </w:rPr>
        <w:t xml:space="preserve"> </w:t>
      </w:r>
    </w:p>
    <w:p w14:paraId="13F6FD01" w14:textId="2F97DC74" w:rsidR="00BD41EF" w:rsidRDefault="00BD41EF" w:rsidP="00BD41EF">
      <w:pPr>
        <w:spacing w:after="0" w:line="240" w:lineRule="auto"/>
        <w:rPr>
          <w:rFonts w:ascii="Calibri" w:eastAsia="Calibri" w:hAnsi="Calibri" w:cs="Times New Roman"/>
        </w:rPr>
      </w:pPr>
    </w:p>
    <w:p w14:paraId="327B1B93" w14:textId="28CF1C25" w:rsidR="00AB661B" w:rsidRPr="009A4A29" w:rsidRDefault="00AB661B" w:rsidP="00AB661B">
      <w:pPr>
        <w:rPr>
          <w:rFonts w:ascii="Calibri" w:eastAsia="Calibri" w:hAnsi="Calibri" w:cs="Times New Roman"/>
          <w:szCs w:val="24"/>
        </w:rPr>
      </w:pPr>
      <w:r w:rsidRPr="009A4A29">
        <w:rPr>
          <w:rFonts w:ascii="Calibri" w:eastAsia="Calibri" w:hAnsi="Calibri" w:cs="Times New Roman"/>
          <w:szCs w:val="24"/>
        </w:rPr>
        <w:t>In September 2020, the Office of the Auditor General released their report on the “Provincial Oversight of Drinking Water Safety”. The report recommends that the province require all schools and child</w:t>
      </w:r>
      <w:r>
        <w:rPr>
          <w:rFonts w:ascii="Calibri" w:eastAsia="Calibri" w:hAnsi="Calibri" w:cs="Times New Roman"/>
          <w:szCs w:val="24"/>
        </w:rPr>
        <w:t xml:space="preserve"> </w:t>
      </w:r>
      <w:r w:rsidRPr="009A4A29">
        <w:rPr>
          <w:rFonts w:ascii="Calibri" w:eastAsia="Calibri" w:hAnsi="Calibri" w:cs="Times New Roman"/>
          <w:szCs w:val="24"/>
        </w:rPr>
        <w:t xml:space="preserve">care centres to promptly, and periodically thereafter, test for lead, and that the department of Conservation and Climate publicly report the results of these tests and corrective actions taken.” </w:t>
      </w:r>
    </w:p>
    <w:p w14:paraId="1AFF8A46" w14:textId="7C976480" w:rsidR="00E819BA" w:rsidRPr="00590AE4" w:rsidRDefault="009A4A29" w:rsidP="004C403D">
      <w:pPr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[</w:t>
      </w:r>
      <w:r w:rsidR="007D63FC">
        <w:rPr>
          <w:rFonts w:ascii="Calibri" w:eastAsia="Calibri" w:hAnsi="Calibri" w:cs="Times New Roman"/>
          <w:szCs w:val="24"/>
        </w:rPr>
        <w:t>To ensure the safety of our students and staff, and i</w:t>
      </w:r>
      <w:r w:rsidR="00E73863" w:rsidRPr="00ED7E36">
        <w:rPr>
          <w:rFonts w:ascii="Calibri" w:eastAsia="Calibri" w:hAnsi="Calibri" w:cs="Times New Roman"/>
          <w:szCs w:val="24"/>
        </w:rPr>
        <w:t xml:space="preserve">n consultation with the </w:t>
      </w:r>
      <w:r w:rsidR="006206F3">
        <w:rPr>
          <w:rFonts w:ascii="Calibri" w:eastAsia="Calibri" w:hAnsi="Calibri" w:cs="Times New Roman"/>
          <w:szCs w:val="24"/>
        </w:rPr>
        <w:t xml:space="preserve">Manitoba </w:t>
      </w:r>
      <w:r w:rsidR="00E73863" w:rsidRPr="00ED7E36">
        <w:rPr>
          <w:rFonts w:ascii="Calibri" w:eastAsia="Calibri" w:hAnsi="Calibri" w:cs="Times New Roman"/>
          <w:szCs w:val="24"/>
        </w:rPr>
        <w:t xml:space="preserve">Office of Drinking Water and Manitoba </w:t>
      </w:r>
      <w:r w:rsidR="00AB661B">
        <w:rPr>
          <w:rFonts w:ascii="Calibri" w:eastAsia="Calibri" w:hAnsi="Calibri" w:cs="Times New Roman"/>
          <w:szCs w:val="24"/>
        </w:rPr>
        <w:t>Health and Seniors Care</w:t>
      </w:r>
      <w:r w:rsidR="00E73863" w:rsidRPr="00ED7E36">
        <w:rPr>
          <w:rFonts w:ascii="Calibri" w:eastAsia="Calibri" w:hAnsi="Calibri" w:cs="Times New Roman"/>
          <w:szCs w:val="24"/>
        </w:rPr>
        <w:t xml:space="preserve">, </w:t>
      </w:r>
      <w:r w:rsidR="00E73863" w:rsidRPr="00227280">
        <w:rPr>
          <w:rFonts w:ascii="Calibri" w:eastAsia="Calibri" w:hAnsi="Calibri" w:cs="Times New Roman"/>
          <w:szCs w:val="24"/>
          <w:highlight w:val="yellow"/>
          <w:u w:val="single"/>
        </w:rPr>
        <w:t>XYZ</w:t>
      </w:r>
      <w:r w:rsidR="00E73863" w:rsidRPr="002E5DD5">
        <w:rPr>
          <w:rFonts w:ascii="Calibri" w:eastAsia="Calibri" w:hAnsi="Calibri" w:cs="Times New Roman"/>
          <w:szCs w:val="24"/>
          <w:highlight w:val="yellow"/>
        </w:rPr>
        <w:t xml:space="preserve"> School Division</w:t>
      </w:r>
      <w:r w:rsidR="00E73863" w:rsidRPr="00ED7E36">
        <w:rPr>
          <w:rFonts w:ascii="Calibri" w:eastAsia="Calibri" w:hAnsi="Calibri" w:cs="Times New Roman"/>
          <w:szCs w:val="24"/>
        </w:rPr>
        <w:t xml:space="preserve"> has begun </w:t>
      </w:r>
      <w:r w:rsidR="004C5C2D">
        <w:rPr>
          <w:rFonts w:ascii="Calibri" w:eastAsia="Calibri" w:hAnsi="Calibri" w:cs="Times New Roman"/>
          <w:szCs w:val="24"/>
        </w:rPr>
        <w:t>testing</w:t>
      </w:r>
      <w:r w:rsidR="00E73863" w:rsidRPr="00ED7E36">
        <w:rPr>
          <w:rFonts w:ascii="Calibri" w:eastAsia="Calibri" w:hAnsi="Calibri" w:cs="Times New Roman"/>
          <w:szCs w:val="24"/>
        </w:rPr>
        <w:t xml:space="preserve"> for lead in drinking water. To date</w:t>
      </w:r>
      <w:r w:rsidR="004C5C2D">
        <w:rPr>
          <w:rFonts w:ascii="Calibri" w:eastAsia="Calibri" w:hAnsi="Calibri" w:cs="Times New Roman"/>
          <w:szCs w:val="24"/>
        </w:rPr>
        <w:t>,</w:t>
      </w:r>
      <w:r w:rsidR="00E73863" w:rsidRPr="00ED7E36">
        <w:rPr>
          <w:rFonts w:ascii="Calibri" w:eastAsia="Calibri" w:hAnsi="Calibri" w:cs="Times New Roman"/>
          <w:szCs w:val="24"/>
        </w:rPr>
        <w:t xml:space="preserve"> </w:t>
      </w:r>
      <w:r w:rsidR="00EF6893" w:rsidRPr="004079DD">
        <w:rPr>
          <w:rFonts w:ascii="Calibri" w:eastAsia="Calibri" w:hAnsi="Calibri" w:cs="Times New Roman"/>
          <w:szCs w:val="24"/>
          <w:highlight w:val="yellow"/>
          <w:u w:val="single"/>
        </w:rPr>
        <w:t>XX</w:t>
      </w:r>
      <w:r w:rsidR="00EF6893" w:rsidRPr="004079DD">
        <w:rPr>
          <w:rFonts w:ascii="Calibri" w:eastAsia="Calibri" w:hAnsi="Calibri" w:cs="Times New Roman"/>
          <w:szCs w:val="24"/>
          <w:u w:val="single"/>
        </w:rPr>
        <w:t xml:space="preserve"> </w:t>
      </w:r>
      <w:r w:rsidR="00E73863" w:rsidRPr="00590AE4">
        <w:rPr>
          <w:rFonts w:ascii="Calibri" w:eastAsia="Calibri" w:hAnsi="Calibri" w:cs="Times New Roman"/>
          <w:szCs w:val="24"/>
        </w:rPr>
        <w:t>samples have been taken</w:t>
      </w:r>
      <w:r w:rsidR="004C5C2D">
        <w:rPr>
          <w:rFonts w:ascii="Calibri" w:eastAsia="Calibri" w:hAnsi="Calibri" w:cs="Times New Roman"/>
          <w:szCs w:val="24"/>
        </w:rPr>
        <w:t>,</w:t>
      </w:r>
      <w:r w:rsidR="00E73863" w:rsidRPr="00590AE4">
        <w:rPr>
          <w:rFonts w:ascii="Calibri" w:eastAsia="Calibri" w:hAnsi="Calibri" w:cs="Times New Roman"/>
          <w:szCs w:val="24"/>
        </w:rPr>
        <w:t xml:space="preserve"> and </w:t>
      </w:r>
      <w:r w:rsidR="00EF6893" w:rsidRPr="004079DD">
        <w:rPr>
          <w:rFonts w:ascii="Calibri" w:eastAsia="Calibri" w:hAnsi="Calibri" w:cs="Times New Roman"/>
          <w:szCs w:val="24"/>
          <w:highlight w:val="yellow"/>
          <w:u w:val="single"/>
        </w:rPr>
        <w:t>XX</w:t>
      </w:r>
      <w:r w:rsidR="00EF6893" w:rsidRPr="00590AE4">
        <w:rPr>
          <w:rFonts w:ascii="Calibri" w:eastAsia="Calibri" w:hAnsi="Calibri" w:cs="Times New Roman"/>
          <w:szCs w:val="24"/>
        </w:rPr>
        <w:t xml:space="preserve"> </w:t>
      </w:r>
      <w:r w:rsidR="00E73863" w:rsidRPr="00590AE4">
        <w:rPr>
          <w:rFonts w:ascii="Calibri" w:eastAsia="Calibri" w:hAnsi="Calibri" w:cs="Times New Roman"/>
          <w:szCs w:val="24"/>
        </w:rPr>
        <w:t xml:space="preserve">samples exceeded the recommended limit for lead. </w:t>
      </w:r>
      <w:r w:rsidR="00527457" w:rsidRPr="00590AE4">
        <w:rPr>
          <w:rFonts w:ascii="Calibri" w:eastAsia="Calibri" w:hAnsi="Calibri" w:cs="Times New Roman"/>
          <w:szCs w:val="24"/>
        </w:rPr>
        <w:t xml:space="preserve">For </w:t>
      </w:r>
      <w:r w:rsidR="00025EF1" w:rsidRPr="0069169B">
        <w:rPr>
          <w:rFonts w:ascii="Calibri" w:eastAsia="Calibri" w:hAnsi="Calibri" w:cs="Times New Roman"/>
          <w:szCs w:val="24"/>
        </w:rPr>
        <w:t>those</w:t>
      </w:r>
      <w:r w:rsidR="00025EF1" w:rsidRPr="00590AE4">
        <w:rPr>
          <w:rFonts w:ascii="Calibri" w:eastAsia="Calibri" w:hAnsi="Calibri" w:cs="Times New Roman"/>
          <w:szCs w:val="24"/>
        </w:rPr>
        <w:t xml:space="preserve"> </w:t>
      </w:r>
      <w:r w:rsidR="00F527B9" w:rsidRPr="001C3399">
        <w:rPr>
          <w:rFonts w:ascii="Calibri" w:eastAsia="Calibri" w:hAnsi="Calibri" w:cs="Times New Roman"/>
          <w:szCs w:val="24"/>
        </w:rPr>
        <w:t>fixtures</w:t>
      </w:r>
      <w:r w:rsidR="00F527B9" w:rsidRPr="00590AE4">
        <w:rPr>
          <w:rFonts w:ascii="Calibri" w:eastAsia="Calibri" w:hAnsi="Calibri" w:cs="Times New Roman"/>
          <w:szCs w:val="24"/>
        </w:rPr>
        <w:t xml:space="preserve"> </w:t>
      </w:r>
      <w:r w:rsidR="00025EF1" w:rsidRPr="00590AE4">
        <w:rPr>
          <w:rFonts w:ascii="Calibri" w:eastAsia="Calibri" w:hAnsi="Calibri" w:cs="Times New Roman"/>
          <w:szCs w:val="24"/>
        </w:rPr>
        <w:t xml:space="preserve">exceeding the </w:t>
      </w:r>
      <w:r w:rsidR="00227280">
        <w:rPr>
          <w:rFonts w:ascii="Calibri" w:eastAsia="Calibri" w:hAnsi="Calibri" w:cs="Times New Roman"/>
          <w:szCs w:val="24"/>
        </w:rPr>
        <w:t xml:space="preserve">new guideline </w:t>
      </w:r>
      <w:r w:rsidR="00D5397E">
        <w:rPr>
          <w:rFonts w:ascii="Calibri" w:eastAsia="Calibri" w:hAnsi="Calibri" w:cs="Times New Roman"/>
          <w:szCs w:val="24"/>
        </w:rPr>
        <w:t xml:space="preserve">levels </w:t>
      </w:r>
      <w:r w:rsidR="00227280">
        <w:rPr>
          <w:rFonts w:ascii="Calibri" w:eastAsia="Calibri" w:hAnsi="Calibri" w:cs="Times New Roman"/>
          <w:szCs w:val="24"/>
        </w:rPr>
        <w:t>for</w:t>
      </w:r>
      <w:r w:rsidR="00D5397E">
        <w:rPr>
          <w:rFonts w:ascii="Calibri" w:eastAsia="Calibri" w:hAnsi="Calibri" w:cs="Times New Roman"/>
          <w:szCs w:val="24"/>
        </w:rPr>
        <w:t xml:space="preserve"> </w:t>
      </w:r>
      <w:r w:rsidR="00025EF1" w:rsidRPr="00590AE4">
        <w:rPr>
          <w:rFonts w:ascii="Calibri" w:eastAsia="Calibri" w:hAnsi="Calibri" w:cs="Times New Roman"/>
          <w:szCs w:val="24"/>
        </w:rPr>
        <w:t>lead in drinking water</w:t>
      </w:r>
      <w:r w:rsidR="00025EF1" w:rsidRPr="001C3399">
        <w:rPr>
          <w:rFonts w:ascii="Calibri" w:eastAsia="Calibri" w:hAnsi="Calibri" w:cs="Times New Roman"/>
          <w:szCs w:val="24"/>
        </w:rPr>
        <w:t xml:space="preserve">, </w:t>
      </w:r>
      <w:r w:rsidR="00F527B9" w:rsidRPr="001C3399">
        <w:rPr>
          <w:rFonts w:ascii="Calibri" w:eastAsia="Calibri" w:hAnsi="Calibri" w:cs="Times New Roman"/>
          <w:szCs w:val="24"/>
        </w:rPr>
        <w:t xml:space="preserve">the school division has </w:t>
      </w:r>
      <w:r w:rsidR="0069169B" w:rsidRPr="001C3399">
        <w:rPr>
          <w:rFonts w:ascii="Calibri" w:eastAsia="Calibri" w:hAnsi="Calibri" w:cs="Times New Roman"/>
          <w:szCs w:val="24"/>
        </w:rPr>
        <w:t xml:space="preserve">either </w:t>
      </w:r>
      <w:r w:rsidR="00F527B9" w:rsidRPr="001C3399">
        <w:rPr>
          <w:rFonts w:ascii="Calibri" w:eastAsia="Calibri" w:hAnsi="Calibri" w:cs="Times New Roman"/>
          <w:szCs w:val="24"/>
        </w:rPr>
        <w:t xml:space="preserve">shut down </w:t>
      </w:r>
      <w:r w:rsidR="0069169B" w:rsidRPr="001C3399">
        <w:rPr>
          <w:rFonts w:ascii="Calibri" w:eastAsia="Calibri" w:hAnsi="Calibri" w:cs="Times New Roman"/>
          <w:szCs w:val="24"/>
        </w:rPr>
        <w:t>th</w:t>
      </w:r>
      <w:r w:rsidR="006206F3">
        <w:rPr>
          <w:rFonts w:ascii="Calibri" w:eastAsia="Calibri" w:hAnsi="Calibri" w:cs="Times New Roman"/>
          <w:szCs w:val="24"/>
        </w:rPr>
        <w:t>ose</w:t>
      </w:r>
      <w:r w:rsidR="00F527B9" w:rsidRPr="001C3399">
        <w:rPr>
          <w:rFonts w:ascii="Calibri" w:eastAsia="Calibri" w:hAnsi="Calibri" w:cs="Times New Roman"/>
          <w:szCs w:val="24"/>
        </w:rPr>
        <w:t xml:space="preserve"> fountains or faucets</w:t>
      </w:r>
      <w:r w:rsidR="004C5C2D">
        <w:rPr>
          <w:rFonts w:ascii="Calibri" w:eastAsia="Calibri" w:hAnsi="Calibri" w:cs="Times New Roman"/>
          <w:szCs w:val="24"/>
        </w:rPr>
        <w:t>,</w:t>
      </w:r>
      <w:r w:rsidR="00F527B9" w:rsidRPr="00313D46">
        <w:rPr>
          <w:rFonts w:ascii="Calibri" w:eastAsia="Calibri" w:hAnsi="Calibri" w:cs="Times New Roman"/>
          <w:szCs w:val="24"/>
        </w:rPr>
        <w:t xml:space="preserve"> posted “do not drink” </w:t>
      </w:r>
      <w:r w:rsidR="00F527B9" w:rsidRPr="004079DD">
        <w:rPr>
          <w:rFonts w:ascii="Calibri" w:eastAsia="Calibri" w:hAnsi="Calibri" w:cs="Times New Roman"/>
          <w:szCs w:val="24"/>
        </w:rPr>
        <w:t>signage</w:t>
      </w:r>
      <w:r w:rsidR="006206F3">
        <w:rPr>
          <w:rFonts w:ascii="Calibri" w:eastAsia="Calibri" w:hAnsi="Calibri" w:cs="Times New Roman"/>
          <w:szCs w:val="24"/>
        </w:rPr>
        <w:t>, or taken corrective action</w:t>
      </w:r>
      <w:r>
        <w:rPr>
          <w:rFonts w:ascii="Calibri" w:eastAsia="Calibri" w:hAnsi="Calibri" w:cs="Times New Roman"/>
          <w:szCs w:val="24"/>
        </w:rPr>
        <w:t>]</w:t>
      </w:r>
      <w:r w:rsidR="00227280">
        <w:rPr>
          <w:rFonts w:ascii="Calibri" w:eastAsia="Calibri" w:hAnsi="Calibri" w:cs="Times New Roman"/>
          <w:szCs w:val="24"/>
        </w:rPr>
        <w:t>.</w:t>
      </w:r>
      <w:r w:rsidR="00F527B9">
        <w:rPr>
          <w:rFonts w:ascii="Calibri" w:eastAsia="Calibri" w:hAnsi="Calibri" w:cs="Times New Roman"/>
          <w:szCs w:val="24"/>
        </w:rPr>
        <w:t xml:space="preserve">  </w:t>
      </w:r>
      <w:r w:rsidR="00025EF1" w:rsidRPr="00590AE4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– </w:t>
      </w:r>
      <w:r>
        <w:rPr>
          <w:rFonts w:ascii="Calibri" w:eastAsia="Calibri" w:hAnsi="Calibri" w:cs="Times New Roman"/>
          <w:i/>
          <w:szCs w:val="24"/>
        </w:rPr>
        <w:t xml:space="preserve">Paragraph to be completed by school division </w:t>
      </w:r>
    </w:p>
    <w:p w14:paraId="25D93003" w14:textId="46B7017E" w:rsidR="00E819BA" w:rsidRPr="00590AE4" w:rsidRDefault="00E819BA" w:rsidP="004C403D">
      <w:pPr>
        <w:jc w:val="both"/>
        <w:rPr>
          <w:rFonts w:ascii="Calibri" w:eastAsia="Calibri" w:hAnsi="Calibri" w:cs="Times New Roman"/>
          <w:szCs w:val="24"/>
        </w:rPr>
      </w:pPr>
      <w:r w:rsidRPr="00590AE4">
        <w:rPr>
          <w:rFonts w:ascii="Calibri" w:eastAsia="Calibri" w:hAnsi="Calibri" w:cs="Times New Roman"/>
          <w:szCs w:val="24"/>
        </w:rPr>
        <w:t xml:space="preserve">A summary of </w:t>
      </w:r>
      <w:r w:rsidR="006546C7">
        <w:rPr>
          <w:rFonts w:ascii="Calibri" w:eastAsia="Calibri" w:hAnsi="Calibri" w:cs="Times New Roman"/>
          <w:szCs w:val="24"/>
        </w:rPr>
        <w:t>test</w:t>
      </w:r>
      <w:r w:rsidR="006546C7" w:rsidRPr="00590AE4">
        <w:rPr>
          <w:rFonts w:ascii="Calibri" w:eastAsia="Calibri" w:hAnsi="Calibri" w:cs="Times New Roman"/>
          <w:szCs w:val="24"/>
        </w:rPr>
        <w:t xml:space="preserve"> </w:t>
      </w:r>
      <w:r w:rsidRPr="00590AE4">
        <w:rPr>
          <w:rFonts w:ascii="Calibri" w:eastAsia="Calibri" w:hAnsi="Calibri" w:cs="Times New Roman"/>
          <w:szCs w:val="24"/>
        </w:rPr>
        <w:t>results</w:t>
      </w:r>
      <w:r w:rsidR="00227280">
        <w:rPr>
          <w:rFonts w:ascii="Calibri" w:eastAsia="Calibri" w:hAnsi="Calibri" w:cs="Times New Roman"/>
          <w:szCs w:val="24"/>
        </w:rPr>
        <w:t xml:space="preserve"> </w:t>
      </w:r>
      <w:r w:rsidR="00C52C8A" w:rsidRPr="004079DD">
        <w:rPr>
          <w:rFonts w:ascii="Calibri" w:eastAsia="Calibri" w:hAnsi="Calibri" w:cs="Times New Roman"/>
          <w:szCs w:val="24"/>
        </w:rPr>
        <w:t xml:space="preserve">and </w:t>
      </w:r>
      <w:r w:rsidR="000E721D" w:rsidRPr="004079DD">
        <w:rPr>
          <w:rFonts w:ascii="Calibri" w:eastAsia="Calibri" w:hAnsi="Calibri" w:cs="Times New Roman"/>
          <w:szCs w:val="24"/>
        </w:rPr>
        <w:t xml:space="preserve">the </w:t>
      </w:r>
      <w:r w:rsidR="00C52C8A" w:rsidRPr="004079DD">
        <w:rPr>
          <w:rFonts w:ascii="Calibri" w:eastAsia="Calibri" w:hAnsi="Calibri" w:cs="Times New Roman"/>
          <w:szCs w:val="24"/>
        </w:rPr>
        <w:t>corrective actions</w:t>
      </w:r>
      <w:r w:rsidR="000E721D" w:rsidRPr="004079DD">
        <w:rPr>
          <w:rFonts w:ascii="Calibri" w:eastAsia="Calibri" w:hAnsi="Calibri" w:cs="Times New Roman"/>
          <w:szCs w:val="24"/>
        </w:rPr>
        <w:t xml:space="preserve"> to date</w:t>
      </w:r>
      <w:r w:rsidR="0078334F" w:rsidRPr="004079DD">
        <w:rPr>
          <w:rFonts w:ascii="Calibri" w:eastAsia="Calibri" w:hAnsi="Calibri" w:cs="Times New Roman"/>
          <w:szCs w:val="24"/>
        </w:rPr>
        <w:t xml:space="preserve"> </w:t>
      </w:r>
      <w:r w:rsidR="0078334F" w:rsidRPr="001C3399">
        <w:rPr>
          <w:rFonts w:ascii="Calibri" w:eastAsia="Calibri" w:hAnsi="Calibri" w:cs="Times New Roman"/>
          <w:szCs w:val="24"/>
        </w:rPr>
        <w:t>are</w:t>
      </w:r>
      <w:r w:rsidRPr="00590AE4">
        <w:rPr>
          <w:rFonts w:ascii="Calibri" w:eastAsia="Calibri" w:hAnsi="Calibri" w:cs="Times New Roman"/>
          <w:szCs w:val="24"/>
        </w:rPr>
        <w:t xml:space="preserve"> shown below:</w:t>
      </w:r>
    </w:p>
    <w:p w14:paraId="41B01164" w14:textId="77777777" w:rsidR="00E819BA" w:rsidRPr="00590AE4" w:rsidRDefault="00E819BA" w:rsidP="00E819BA">
      <w:pPr>
        <w:spacing w:after="0" w:line="240" w:lineRule="auto"/>
        <w:rPr>
          <w:rFonts w:ascii="Calibri" w:eastAsia="Times New Roman" w:hAnsi="Calibri" w:cs="Times New Roman"/>
          <w:u w:val="single"/>
          <w:lang w:eastAsia="en-C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70"/>
        <w:gridCol w:w="1870"/>
        <w:gridCol w:w="2067"/>
        <w:gridCol w:w="3827"/>
      </w:tblGrid>
      <w:tr w:rsidR="00ED7E36" w:rsidRPr="00590AE4" w14:paraId="75C44E77" w14:textId="77777777" w:rsidTr="00463170">
        <w:tc>
          <w:tcPr>
            <w:tcW w:w="1870" w:type="dxa"/>
          </w:tcPr>
          <w:p w14:paraId="1A98075E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b/>
                <w:u w:val="single"/>
                <w:lang w:eastAsia="en-CA"/>
              </w:rPr>
            </w:pPr>
            <w:r w:rsidRPr="00590AE4">
              <w:rPr>
                <w:rFonts w:ascii="Calibri" w:eastAsia="Times New Roman" w:hAnsi="Calibri" w:cs="Times New Roman"/>
                <w:b/>
                <w:u w:val="single"/>
                <w:lang w:eastAsia="en-CA"/>
              </w:rPr>
              <w:t>School</w:t>
            </w:r>
          </w:p>
        </w:tc>
        <w:tc>
          <w:tcPr>
            <w:tcW w:w="1870" w:type="dxa"/>
          </w:tcPr>
          <w:p w14:paraId="555F530D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  <w:r w:rsidRPr="00590AE4">
              <w:rPr>
                <w:rFonts w:ascii="Calibri" w:eastAsia="Times New Roman" w:hAnsi="Calibri" w:cs="Times New Roman"/>
                <w:u w:val="single"/>
                <w:lang w:eastAsia="en-CA"/>
              </w:rPr>
              <w:t xml:space="preserve">Number samples taken </w:t>
            </w:r>
          </w:p>
        </w:tc>
        <w:tc>
          <w:tcPr>
            <w:tcW w:w="2067" w:type="dxa"/>
          </w:tcPr>
          <w:p w14:paraId="4501F283" w14:textId="75C121D3" w:rsidR="00E819BA" w:rsidRPr="00590AE4" w:rsidRDefault="00E819BA" w:rsidP="002E5DD5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  <w:r w:rsidRPr="00590AE4">
              <w:rPr>
                <w:rFonts w:ascii="Calibri" w:eastAsia="Times New Roman" w:hAnsi="Calibri" w:cs="Times New Roman"/>
                <w:u w:val="single"/>
                <w:lang w:eastAsia="en-CA"/>
              </w:rPr>
              <w:t xml:space="preserve">Number of samples exceeding </w:t>
            </w:r>
            <w:r w:rsidR="005459DB">
              <w:rPr>
                <w:rFonts w:ascii="Calibri" w:eastAsia="Times New Roman" w:hAnsi="Calibri" w:cs="Times New Roman"/>
                <w:u w:val="single"/>
                <w:lang w:eastAsia="en-CA"/>
              </w:rPr>
              <w:t xml:space="preserve">the guideline </w:t>
            </w:r>
          </w:p>
        </w:tc>
        <w:tc>
          <w:tcPr>
            <w:tcW w:w="3827" w:type="dxa"/>
          </w:tcPr>
          <w:p w14:paraId="76C16ECB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  <w:r w:rsidRPr="00590AE4">
              <w:rPr>
                <w:rFonts w:ascii="Calibri" w:eastAsia="Times New Roman" w:hAnsi="Calibri" w:cs="Times New Roman"/>
                <w:u w:val="single"/>
                <w:lang w:eastAsia="en-CA"/>
              </w:rPr>
              <w:t>Corrective actions</w:t>
            </w:r>
          </w:p>
        </w:tc>
      </w:tr>
      <w:tr w:rsidR="00ED7E36" w:rsidRPr="00590AE4" w14:paraId="64544ADD" w14:textId="77777777" w:rsidTr="00463170">
        <w:tc>
          <w:tcPr>
            <w:tcW w:w="1870" w:type="dxa"/>
          </w:tcPr>
          <w:p w14:paraId="07031AA7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1870" w:type="dxa"/>
          </w:tcPr>
          <w:p w14:paraId="1D22300B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2067" w:type="dxa"/>
          </w:tcPr>
          <w:p w14:paraId="4399D263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3827" w:type="dxa"/>
          </w:tcPr>
          <w:p w14:paraId="7F29093C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</w:tr>
      <w:tr w:rsidR="00ED7E36" w:rsidRPr="00590AE4" w14:paraId="5C836D2E" w14:textId="77777777" w:rsidTr="00463170">
        <w:tc>
          <w:tcPr>
            <w:tcW w:w="1870" w:type="dxa"/>
          </w:tcPr>
          <w:p w14:paraId="10C8FB19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1870" w:type="dxa"/>
          </w:tcPr>
          <w:p w14:paraId="09559666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2067" w:type="dxa"/>
          </w:tcPr>
          <w:p w14:paraId="33776FE4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3827" w:type="dxa"/>
          </w:tcPr>
          <w:p w14:paraId="080C5772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</w:tr>
      <w:tr w:rsidR="00ED7E36" w:rsidRPr="00590AE4" w14:paraId="5ADB477B" w14:textId="77777777" w:rsidTr="00463170">
        <w:tc>
          <w:tcPr>
            <w:tcW w:w="1870" w:type="dxa"/>
          </w:tcPr>
          <w:p w14:paraId="39006377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1870" w:type="dxa"/>
          </w:tcPr>
          <w:p w14:paraId="5EF49955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2067" w:type="dxa"/>
          </w:tcPr>
          <w:p w14:paraId="68AB2832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3827" w:type="dxa"/>
          </w:tcPr>
          <w:p w14:paraId="0931E999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</w:tr>
      <w:tr w:rsidR="00ED7E36" w:rsidRPr="00590AE4" w14:paraId="4E97CC1D" w14:textId="77777777" w:rsidTr="00463170">
        <w:tc>
          <w:tcPr>
            <w:tcW w:w="1870" w:type="dxa"/>
          </w:tcPr>
          <w:p w14:paraId="29521CAA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1870" w:type="dxa"/>
          </w:tcPr>
          <w:p w14:paraId="4E227D93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2067" w:type="dxa"/>
          </w:tcPr>
          <w:p w14:paraId="1C3845C0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  <w:tc>
          <w:tcPr>
            <w:tcW w:w="3827" w:type="dxa"/>
          </w:tcPr>
          <w:p w14:paraId="35D885F5" w14:textId="77777777" w:rsidR="00E819BA" w:rsidRPr="00590AE4" w:rsidRDefault="00E819BA" w:rsidP="00463170">
            <w:pPr>
              <w:rPr>
                <w:rFonts w:ascii="Calibri" w:eastAsia="Times New Roman" w:hAnsi="Calibri" w:cs="Times New Roman"/>
                <w:u w:val="single"/>
                <w:lang w:eastAsia="en-CA"/>
              </w:rPr>
            </w:pPr>
          </w:p>
        </w:tc>
      </w:tr>
    </w:tbl>
    <w:p w14:paraId="307E52A5" w14:textId="77777777" w:rsidR="00E819BA" w:rsidRPr="00590AE4" w:rsidRDefault="00E819BA" w:rsidP="00E819BA">
      <w:pPr>
        <w:spacing w:after="0" w:line="240" w:lineRule="auto"/>
        <w:rPr>
          <w:rFonts w:ascii="Calibri" w:eastAsia="Times New Roman" w:hAnsi="Calibri" w:cs="Times New Roman"/>
          <w:u w:val="single"/>
          <w:lang w:eastAsia="en-CA"/>
        </w:rPr>
      </w:pPr>
    </w:p>
    <w:p w14:paraId="1D30E8AF" w14:textId="0C8CE5D5" w:rsidR="0014645F" w:rsidRDefault="0014645F">
      <w:r>
        <w:t>The tap water is safe for washing hands. Students will be directed to safe drinking water locations throughout the school.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</w:t>
      </w:r>
      <w:r w:rsidRPr="0014645F">
        <w:rPr>
          <w:highlight w:val="yellow"/>
        </w:rPr>
        <w:t>___</w:t>
      </w:r>
      <w:r>
        <w:rPr>
          <w:highlight w:val="yellow"/>
        </w:rPr>
        <w:t>list locations or where bottled water</w:t>
      </w:r>
      <w:r w:rsidR="004A73CD">
        <w:rPr>
          <w:highlight w:val="yellow"/>
        </w:rPr>
        <w:t xml:space="preserve"> can be obtained by children</w:t>
      </w:r>
      <w:r w:rsidRPr="0014645F">
        <w:rPr>
          <w:highlight w:val="yellow"/>
        </w:rPr>
        <w:t>_____________________________</w:t>
      </w:r>
      <w:r>
        <w:t xml:space="preserve"> </w:t>
      </w:r>
    </w:p>
    <w:p w14:paraId="6ED64ACE" w14:textId="65DE535C" w:rsidR="00D254D0" w:rsidRPr="00590AE4" w:rsidRDefault="00D254D0">
      <w:r w:rsidRPr="00590AE4">
        <w:t>For</w:t>
      </w:r>
      <w:r w:rsidR="00E73863" w:rsidRPr="00590AE4">
        <w:t xml:space="preserve"> further</w:t>
      </w:r>
      <w:r w:rsidRPr="00590AE4">
        <w:t xml:space="preserve"> information on the </w:t>
      </w:r>
      <w:r w:rsidR="005B55CE" w:rsidRPr="002E5DD5">
        <w:rPr>
          <w:highlight w:val="yellow"/>
          <w:u w:val="single"/>
        </w:rPr>
        <w:t>School Division’s</w:t>
      </w:r>
      <w:r w:rsidRPr="00590AE4">
        <w:t xml:space="preserve"> lead </w:t>
      </w:r>
      <w:r w:rsidR="005B55CE">
        <w:t xml:space="preserve">in drinking water </w:t>
      </w:r>
      <w:r w:rsidRPr="00590AE4">
        <w:t xml:space="preserve">testing program, please contact: </w:t>
      </w:r>
      <w:r w:rsidRPr="002E5DD5">
        <w:rPr>
          <w:highlight w:val="yellow"/>
        </w:rPr>
        <w:t>______________________</w:t>
      </w:r>
      <w:r w:rsidR="003D2C2C">
        <w:t xml:space="preserve">   </w:t>
      </w:r>
    </w:p>
    <w:p w14:paraId="512AAB0B" w14:textId="2CE84F88" w:rsidR="00697427" w:rsidRPr="00CE64A7" w:rsidRDefault="00697427" w:rsidP="00697427">
      <w:pPr>
        <w:spacing w:after="0" w:line="240" w:lineRule="auto"/>
        <w:rPr>
          <w:rFonts w:eastAsia="Calibri" w:cstheme="minorHAnsi"/>
        </w:rPr>
      </w:pPr>
      <w:r w:rsidRPr="00CE64A7">
        <w:rPr>
          <w:rFonts w:eastAsia="Calibri" w:cstheme="minorHAnsi"/>
        </w:rPr>
        <w:lastRenderedPageBreak/>
        <w:t xml:space="preserve">For further information about lead in drinking water, </w:t>
      </w:r>
      <w:r w:rsidR="00F72A14" w:rsidRPr="00CE64A7">
        <w:rPr>
          <w:rFonts w:eastAsia="Calibri" w:cstheme="minorHAnsi"/>
        </w:rPr>
        <w:t>visit</w:t>
      </w:r>
      <w:r w:rsidR="004C5C2D" w:rsidRPr="00CE64A7">
        <w:rPr>
          <w:rFonts w:eastAsia="Calibri" w:cstheme="minorHAnsi"/>
        </w:rPr>
        <w:t>:</w:t>
      </w:r>
      <w:r w:rsidRPr="00CE64A7">
        <w:rPr>
          <w:rFonts w:eastAsia="Calibri" w:cstheme="minorHAnsi"/>
        </w:rPr>
        <w:t xml:space="preserve"> </w:t>
      </w:r>
      <w:hyperlink r:id="rId11" w:history="1">
        <w:r w:rsidR="003A30BA" w:rsidRPr="00CE64A7">
          <w:rPr>
            <w:rStyle w:val="Hyperlink"/>
            <w:rFonts w:eastAsia="Calibri" w:cstheme="minorHAnsi"/>
          </w:rPr>
          <w:t>https://www.gov.mb.ca/sd/pubs/water/drinking_water/rld_homechildcare.pdf</w:t>
        </w:r>
      </w:hyperlink>
      <w:r w:rsidR="003A30BA" w:rsidRPr="00CE64A7">
        <w:rPr>
          <w:rFonts w:eastAsia="Calibri" w:cstheme="minorHAnsi"/>
        </w:rPr>
        <w:t xml:space="preserve"> </w:t>
      </w:r>
    </w:p>
    <w:p w14:paraId="67D67B53" w14:textId="77777777" w:rsidR="00C52C8A" w:rsidRPr="00CE64A7" w:rsidRDefault="00C52C8A" w:rsidP="004079DD">
      <w:pPr>
        <w:pStyle w:val="BodyText"/>
        <w:spacing w:before="0" w:line="240" w:lineRule="auto"/>
        <w:ind w:left="0" w:right="119"/>
        <w:rPr>
          <w:rFonts w:asciiTheme="minorHAnsi" w:hAnsiTheme="minorHAnsi" w:cstheme="minorHAnsi"/>
          <w:spacing w:val="-7"/>
        </w:rPr>
      </w:pPr>
    </w:p>
    <w:p w14:paraId="3BE9F06C" w14:textId="56F78BD8" w:rsidR="00C52C8A" w:rsidRPr="00CE64A7" w:rsidRDefault="00C365BF" w:rsidP="004079DD">
      <w:pPr>
        <w:pStyle w:val="BodyText"/>
        <w:spacing w:before="0" w:line="240" w:lineRule="auto"/>
        <w:ind w:left="0" w:right="119"/>
        <w:rPr>
          <w:rStyle w:val="Hyperlink"/>
          <w:rFonts w:asciiTheme="minorHAnsi" w:hAnsiTheme="minorHAnsi" w:cstheme="minorHAnsi"/>
          <w:color w:val="auto"/>
          <w:spacing w:val="-7"/>
        </w:rPr>
      </w:pPr>
      <w:r w:rsidRPr="00CE64A7">
        <w:rPr>
          <w:rFonts w:asciiTheme="minorHAnsi" w:hAnsiTheme="minorHAnsi" w:cstheme="minorHAnsi"/>
          <w:spacing w:val="-7"/>
        </w:rPr>
        <w:t>For more</w:t>
      </w:r>
      <w:r w:rsidR="005B55CE" w:rsidRPr="00CE64A7">
        <w:rPr>
          <w:rFonts w:asciiTheme="minorHAnsi" w:hAnsiTheme="minorHAnsi" w:cstheme="minorHAnsi"/>
          <w:spacing w:val="-7"/>
        </w:rPr>
        <w:t xml:space="preserve"> </w:t>
      </w:r>
      <w:r w:rsidRPr="00CE64A7">
        <w:rPr>
          <w:rFonts w:asciiTheme="minorHAnsi" w:hAnsiTheme="minorHAnsi" w:cstheme="minorHAnsi"/>
          <w:spacing w:val="-7"/>
        </w:rPr>
        <w:t xml:space="preserve">information on the health risks of lead and other sources of exposure to lead, </w:t>
      </w:r>
      <w:r w:rsidR="00F72A14" w:rsidRPr="00CE64A7">
        <w:rPr>
          <w:rFonts w:asciiTheme="minorHAnsi" w:hAnsiTheme="minorHAnsi" w:cstheme="minorHAnsi"/>
          <w:spacing w:val="-7"/>
        </w:rPr>
        <w:t>visit</w:t>
      </w:r>
      <w:r w:rsidRPr="00CE64A7">
        <w:rPr>
          <w:rFonts w:asciiTheme="minorHAnsi" w:hAnsiTheme="minorHAnsi" w:cstheme="minorHAnsi"/>
          <w:spacing w:val="-7"/>
        </w:rPr>
        <w:t xml:space="preserve"> the Manitoba Health</w:t>
      </w:r>
      <w:r w:rsidR="009A4A29">
        <w:rPr>
          <w:rFonts w:asciiTheme="minorHAnsi" w:hAnsiTheme="minorHAnsi" w:cstheme="minorHAnsi"/>
          <w:spacing w:val="-7"/>
        </w:rPr>
        <w:t xml:space="preserve"> and Seniors Care</w:t>
      </w:r>
      <w:r w:rsidRPr="00CE64A7">
        <w:rPr>
          <w:rFonts w:asciiTheme="minorHAnsi" w:hAnsiTheme="minorHAnsi" w:cstheme="minorHAnsi"/>
          <w:spacing w:val="-7"/>
        </w:rPr>
        <w:t xml:space="preserve"> webpage at: </w:t>
      </w:r>
      <w:bookmarkStart w:id="0" w:name="_GoBack"/>
      <w:bookmarkEnd w:id="0"/>
      <w:r w:rsidR="00BB6F85">
        <w:fldChar w:fldCharType="begin"/>
      </w:r>
      <w:r w:rsidR="00BB6F85">
        <w:instrText xml:space="preserve"> HYPERLINK "https://manitoba.ca/health/publichealth/environmentalhealth/lead.html" </w:instrText>
      </w:r>
      <w:r w:rsidR="00BB6F85">
        <w:fldChar w:fldCharType="separate"/>
      </w:r>
      <w:r w:rsidR="00C52C8A" w:rsidRPr="00CE64A7">
        <w:rPr>
          <w:rFonts w:asciiTheme="minorHAnsi" w:eastAsiaTheme="minorHAnsi" w:hAnsiTheme="minorHAnsi" w:cstheme="minorHAnsi"/>
          <w:color w:val="0000FF"/>
          <w:u w:val="single"/>
          <w:lang w:val="en-CA"/>
        </w:rPr>
        <w:t>https://manitoba.ca/health/publichealth/environmentalhealth/lead.html</w:t>
      </w:r>
      <w:r w:rsidR="00BB6F85">
        <w:rPr>
          <w:rFonts w:asciiTheme="minorHAnsi" w:eastAsiaTheme="minorHAnsi" w:hAnsiTheme="minorHAnsi" w:cstheme="minorHAnsi"/>
          <w:color w:val="0000FF"/>
          <w:u w:val="single"/>
          <w:lang w:val="en-CA"/>
        </w:rPr>
        <w:fldChar w:fldCharType="end"/>
      </w:r>
    </w:p>
    <w:p w14:paraId="42A09D6C" w14:textId="77777777" w:rsidR="00C52C8A" w:rsidRPr="00CE64A7" w:rsidRDefault="00C52C8A" w:rsidP="004079DD">
      <w:pPr>
        <w:pStyle w:val="BodyText"/>
        <w:spacing w:before="0" w:line="240" w:lineRule="auto"/>
        <w:ind w:left="0" w:right="119"/>
        <w:rPr>
          <w:rStyle w:val="Hyperlink"/>
          <w:rFonts w:asciiTheme="minorHAnsi" w:hAnsiTheme="minorHAnsi" w:cstheme="minorHAnsi"/>
          <w:color w:val="auto"/>
          <w:spacing w:val="-7"/>
        </w:rPr>
      </w:pPr>
    </w:p>
    <w:p w14:paraId="2796EEF7" w14:textId="0E9B1053" w:rsidR="00E73863" w:rsidRPr="00CE64A7" w:rsidRDefault="00E73863" w:rsidP="004079DD">
      <w:pPr>
        <w:spacing w:after="0" w:line="240" w:lineRule="auto"/>
        <w:ind w:right="117"/>
        <w:rPr>
          <w:rFonts w:eastAsia="Calibri" w:cstheme="minorHAnsi"/>
          <w:spacing w:val="-7"/>
        </w:rPr>
      </w:pPr>
      <w:r w:rsidRPr="00CE64A7">
        <w:rPr>
          <w:rFonts w:eastAsia="Calibri" w:cstheme="minorHAnsi"/>
          <w:spacing w:val="-7"/>
        </w:rPr>
        <w:t xml:space="preserve">For </w:t>
      </w:r>
      <w:r w:rsidR="00652A4F" w:rsidRPr="00CE64A7">
        <w:rPr>
          <w:rFonts w:eastAsia="Calibri" w:cstheme="minorHAnsi"/>
          <w:spacing w:val="-7"/>
        </w:rPr>
        <w:t xml:space="preserve">information </w:t>
      </w:r>
      <w:r w:rsidRPr="00CE64A7">
        <w:rPr>
          <w:rFonts w:eastAsia="Calibri" w:cstheme="minorHAnsi"/>
          <w:spacing w:val="-7"/>
        </w:rPr>
        <w:t xml:space="preserve">on </w:t>
      </w:r>
      <w:r w:rsidRPr="00CE64A7">
        <w:rPr>
          <w:rFonts w:eastAsia="Calibri" w:cstheme="minorHAnsi"/>
          <w:i/>
          <w:spacing w:val="-7"/>
        </w:rPr>
        <w:t xml:space="preserve">Lead in </w:t>
      </w:r>
      <w:r w:rsidR="00652A4F" w:rsidRPr="00CE64A7">
        <w:rPr>
          <w:rFonts w:eastAsia="Calibri" w:cstheme="minorHAnsi"/>
          <w:i/>
          <w:spacing w:val="-7"/>
        </w:rPr>
        <w:t>Drinking Water: Schools, Child Care Centres and Large Buildings</w:t>
      </w:r>
      <w:r w:rsidR="00F72A14" w:rsidRPr="00CE64A7">
        <w:rPr>
          <w:rFonts w:eastAsia="Calibri" w:cstheme="minorHAnsi"/>
          <w:spacing w:val="-7"/>
        </w:rPr>
        <w:t>,</w:t>
      </w:r>
      <w:r w:rsidRPr="00CE64A7">
        <w:rPr>
          <w:rFonts w:eastAsia="Calibri" w:cstheme="minorHAnsi"/>
          <w:spacing w:val="-7"/>
        </w:rPr>
        <w:t xml:space="preserve"> </w:t>
      </w:r>
      <w:r w:rsidR="00652A4F" w:rsidRPr="00CE64A7">
        <w:rPr>
          <w:rFonts w:eastAsia="Calibri" w:cstheme="minorHAnsi"/>
          <w:spacing w:val="-7"/>
        </w:rPr>
        <w:t>visit:</w:t>
      </w:r>
    </w:p>
    <w:p w14:paraId="391AB6BB" w14:textId="7416C71D" w:rsidR="00697427" w:rsidRPr="00CE64A7" w:rsidRDefault="00BB6F85" w:rsidP="004079DD">
      <w:pPr>
        <w:spacing w:after="0" w:line="240" w:lineRule="auto"/>
        <w:ind w:right="737"/>
        <w:rPr>
          <w:rFonts w:cstheme="minorHAnsi"/>
          <w:color w:val="0000FF"/>
          <w:u w:val="single"/>
        </w:rPr>
      </w:pPr>
      <w:hyperlink r:id="rId12" w:history="1">
        <w:r w:rsidR="003A30BA" w:rsidRPr="00CE64A7">
          <w:rPr>
            <w:color w:val="0000FF"/>
            <w:u w:val="single"/>
          </w:rPr>
          <w:t>www.gov.mb.ca/sd/pubs/water/drinking_water/rld_largebuildings.pdf</w:t>
        </w:r>
      </w:hyperlink>
      <w:r w:rsidR="003A30BA" w:rsidRPr="00CE64A7">
        <w:rPr>
          <w:rFonts w:cstheme="minorHAnsi"/>
          <w:color w:val="0000FF"/>
          <w:u w:val="single"/>
        </w:rPr>
        <w:t xml:space="preserve"> </w:t>
      </w:r>
    </w:p>
    <w:p w14:paraId="78BCDA3A" w14:textId="000CCB26" w:rsidR="0061642A" w:rsidRPr="00CE64A7" w:rsidRDefault="0061642A" w:rsidP="00652A4F">
      <w:pPr>
        <w:spacing w:after="0" w:line="240" w:lineRule="auto"/>
        <w:rPr>
          <w:rFonts w:eastAsia="Times New Roman" w:cstheme="minorHAnsi"/>
          <w:u w:val="single"/>
          <w:lang w:eastAsia="en-CA"/>
        </w:rPr>
      </w:pPr>
    </w:p>
    <w:p w14:paraId="33341D12" w14:textId="1F41DAC0" w:rsidR="00C52C8A" w:rsidRPr="00CE64A7" w:rsidRDefault="00C52C8A" w:rsidP="00C52C8A">
      <w:pPr>
        <w:spacing w:after="0" w:line="240" w:lineRule="auto"/>
        <w:ind w:right="117"/>
        <w:rPr>
          <w:rFonts w:eastAsia="Calibri" w:cstheme="minorHAnsi"/>
          <w:spacing w:val="-6"/>
          <w:lang w:val="en-US"/>
        </w:rPr>
      </w:pPr>
      <w:r w:rsidRPr="00CE64A7">
        <w:rPr>
          <w:rFonts w:eastAsia="Calibri" w:cstheme="minorHAnsi"/>
          <w:spacing w:val="-7"/>
          <w:lang w:val="en-US"/>
        </w:rPr>
        <w:t>F</w:t>
      </w:r>
      <w:r w:rsidRPr="00CE64A7">
        <w:rPr>
          <w:rFonts w:eastAsia="Calibri" w:cstheme="minorHAnsi"/>
          <w:spacing w:val="-8"/>
          <w:lang w:val="en-US"/>
        </w:rPr>
        <w:t>or</w:t>
      </w:r>
      <w:r w:rsidRPr="00CE64A7">
        <w:rPr>
          <w:rFonts w:eastAsia="Calibri" w:cstheme="minorHAnsi"/>
          <w:spacing w:val="-1"/>
          <w:lang w:val="en-US"/>
        </w:rPr>
        <w:t xml:space="preserve"> </w:t>
      </w:r>
      <w:r w:rsidRPr="00CE64A7">
        <w:rPr>
          <w:rFonts w:eastAsia="Calibri" w:cstheme="minorHAnsi"/>
          <w:spacing w:val="-6"/>
          <w:lang w:val="en-US"/>
        </w:rPr>
        <w:t>health-related</w:t>
      </w:r>
      <w:r w:rsidRPr="00CE64A7">
        <w:rPr>
          <w:rFonts w:eastAsia="Calibri" w:cstheme="minorHAnsi"/>
          <w:spacing w:val="-1"/>
          <w:lang w:val="en-US"/>
        </w:rPr>
        <w:t xml:space="preserve"> </w:t>
      </w:r>
      <w:r w:rsidRPr="00CE64A7">
        <w:rPr>
          <w:rFonts w:eastAsia="Calibri" w:cstheme="minorHAnsi"/>
          <w:spacing w:val="-5"/>
          <w:lang w:val="en-US"/>
        </w:rPr>
        <w:t>questions</w:t>
      </w:r>
      <w:r w:rsidRPr="00CE64A7">
        <w:rPr>
          <w:rFonts w:eastAsia="Calibri" w:cstheme="minorHAnsi"/>
          <w:spacing w:val="-1"/>
          <w:lang w:val="en-US"/>
        </w:rPr>
        <w:t xml:space="preserve"> </w:t>
      </w:r>
      <w:r w:rsidRPr="00CE64A7">
        <w:rPr>
          <w:rFonts w:eastAsia="Calibri" w:cstheme="minorHAnsi"/>
          <w:spacing w:val="-3"/>
          <w:lang w:val="en-US"/>
        </w:rPr>
        <w:t>on</w:t>
      </w:r>
      <w:r w:rsidRPr="00CE64A7">
        <w:rPr>
          <w:rFonts w:eastAsia="Calibri" w:cstheme="minorHAnsi"/>
          <w:spacing w:val="-1"/>
          <w:lang w:val="en-US"/>
        </w:rPr>
        <w:t xml:space="preserve"> </w:t>
      </w:r>
      <w:r w:rsidRPr="00CE64A7">
        <w:rPr>
          <w:rFonts w:eastAsia="Calibri" w:cstheme="minorHAnsi"/>
          <w:spacing w:val="-5"/>
          <w:lang w:val="en-US"/>
        </w:rPr>
        <w:t>lead,</w:t>
      </w:r>
      <w:r w:rsidRPr="00CE64A7">
        <w:rPr>
          <w:rFonts w:eastAsia="Calibri" w:cstheme="minorHAnsi"/>
          <w:spacing w:val="9"/>
          <w:lang w:val="en-US"/>
        </w:rPr>
        <w:t xml:space="preserve"> </w:t>
      </w:r>
      <w:r w:rsidRPr="00CE64A7">
        <w:rPr>
          <w:rFonts w:eastAsia="Calibri" w:cstheme="minorHAnsi"/>
          <w:spacing w:val="-4"/>
          <w:lang w:val="en-US"/>
        </w:rPr>
        <w:t>call</w:t>
      </w:r>
      <w:r w:rsidRPr="00CE64A7">
        <w:rPr>
          <w:rFonts w:eastAsia="Calibri" w:cstheme="minorHAnsi"/>
          <w:spacing w:val="9"/>
          <w:lang w:val="en-US"/>
        </w:rPr>
        <w:t xml:space="preserve"> </w:t>
      </w:r>
      <w:r w:rsidRPr="00CE64A7">
        <w:rPr>
          <w:rFonts w:eastAsia="Calibri" w:cstheme="minorHAnsi"/>
          <w:spacing w:val="-5"/>
          <w:lang w:val="en-US"/>
        </w:rPr>
        <w:t>Health</w:t>
      </w:r>
      <w:r w:rsidRPr="00CE64A7">
        <w:rPr>
          <w:rFonts w:eastAsia="Calibri" w:cstheme="minorHAnsi"/>
          <w:spacing w:val="9"/>
          <w:lang w:val="en-US"/>
        </w:rPr>
        <w:t xml:space="preserve"> </w:t>
      </w:r>
      <w:r w:rsidRPr="00CE64A7">
        <w:rPr>
          <w:rFonts w:eastAsia="Calibri" w:cstheme="minorHAnsi"/>
          <w:spacing w:val="-4"/>
          <w:lang w:val="en-US"/>
        </w:rPr>
        <w:t>Links</w:t>
      </w:r>
      <w:r w:rsidRPr="00CE64A7">
        <w:rPr>
          <w:rFonts w:eastAsia="Calibri" w:cstheme="minorHAnsi"/>
          <w:spacing w:val="9"/>
          <w:lang w:val="en-US"/>
        </w:rPr>
        <w:t xml:space="preserve"> </w:t>
      </w:r>
      <w:r w:rsidRPr="00CE64A7">
        <w:rPr>
          <w:rFonts w:eastAsia="Calibri" w:cstheme="minorHAnsi"/>
          <w:spacing w:val="-4"/>
          <w:lang w:val="en-US"/>
        </w:rPr>
        <w:t>Info</w:t>
      </w:r>
      <w:r w:rsidRPr="00CE64A7">
        <w:rPr>
          <w:rFonts w:eastAsia="Calibri" w:cstheme="minorHAnsi"/>
          <w:spacing w:val="8"/>
          <w:lang w:val="en-US"/>
        </w:rPr>
        <w:t xml:space="preserve"> </w:t>
      </w:r>
      <w:r w:rsidRPr="00CE64A7">
        <w:rPr>
          <w:rFonts w:eastAsia="Calibri" w:cstheme="minorHAnsi"/>
          <w:spacing w:val="-5"/>
          <w:lang w:val="en-US"/>
        </w:rPr>
        <w:t>Santé</w:t>
      </w:r>
      <w:r w:rsidRPr="00CE64A7">
        <w:rPr>
          <w:rFonts w:eastAsia="Calibri" w:cstheme="minorHAnsi"/>
          <w:spacing w:val="39"/>
          <w:w w:val="101"/>
          <w:lang w:val="en-US"/>
        </w:rPr>
        <w:t xml:space="preserve"> </w:t>
      </w:r>
      <w:r w:rsidRPr="00CE64A7">
        <w:rPr>
          <w:rFonts w:eastAsia="Calibri" w:cstheme="minorHAnsi"/>
          <w:spacing w:val="-4"/>
          <w:lang w:val="en-US"/>
        </w:rPr>
        <w:t>at</w:t>
      </w:r>
      <w:r w:rsidRPr="00CE64A7">
        <w:rPr>
          <w:rFonts w:eastAsia="Calibri" w:cstheme="minorHAnsi"/>
          <w:spacing w:val="-23"/>
          <w:lang w:val="en-US"/>
        </w:rPr>
        <w:t xml:space="preserve"> </w:t>
      </w:r>
      <w:r w:rsidRPr="00CE64A7">
        <w:rPr>
          <w:rFonts w:eastAsia="Calibri" w:cstheme="minorHAnsi"/>
          <w:spacing w:val="-5"/>
          <w:lang w:val="en-US"/>
        </w:rPr>
        <w:t>204-788-8200</w:t>
      </w:r>
      <w:r w:rsidRPr="00CE64A7">
        <w:rPr>
          <w:rFonts w:eastAsia="Calibri" w:cstheme="minorHAnsi"/>
          <w:spacing w:val="-22"/>
          <w:lang w:val="en-US"/>
        </w:rPr>
        <w:t xml:space="preserve"> </w:t>
      </w:r>
      <w:r w:rsidRPr="00CE64A7">
        <w:rPr>
          <w:rFonts w:eastAsia="Calibri" w:cstheme="minorHAnsi"/>
          <w:spacing w:val="-3"/>
          <w:lang w:val="en-US"/>
        </w:rPr>
        <w:t>or</w:t>
      </w:r>
      <w:r w:rsidRPr="00CE64A7">
        <w:rPr>
          <w:rFonts w:eastAsia="Calibri" w:cstheme="minorHAnsi"/>
          <w:spacing w:val="-23"/>
          <w:lang w:val="en-US"/>
        </w:rPr>
        <w:t xml:space="preserve"> </w:t>
      </w:r>
      <w:r w:rsidRPr="00CE64A7">
        <w:rPr>
          <w:rFonts w:eastAsia="Calibri" w:cstheme="minorHAnsi"/>
          <w:spacing w:val="-4"/>
          <w:lang w:val="en-US"/>
        </w:rPr>
        <w:t>toll</w:t>
      </w:r>
      <w:r w:rsidRPr="00CE64A7">
        <w:rPr>
          <w:rFonts w:eastAsia="Calibri" w:cstheme="minorHAnsi"/>
          <w:spacing w:val="-22"/>
          <w:lang w:val="en-US"/>
        </w:rPr>
        <w:t xml:space="preserve"> </w:t>
      </w:r>
      <w:r w:rsidRPr="00CE64A7">
        <w:rPr>
          <w:rFonts w:eastAsia="Calibri" w:cstheme="minorHAnsi"/>
          <w:spacing w:val="-5"/>
          <w:lang w:val="en-US"/>
        </w:rPr>
        <w:t>free</w:t>
      </w:r>
      <w:r w:rsidRPr="00CE64A7">
        <w:rPr>
          <w:rFonts w:eastAsia="Calibri" w:cstheme="minorHAnsi"/>
          <w:spacing w:val="-22"/>
          <w:lang w:val="en-US"/>
        </w:rPr>
        <w:t xml:space="preserve"> </w:t>
      </w:r>
      <w:r w:rsidRPr="00CE64A7">
        <w:rPr>
          <w:rFonts w:eastAsia="Calibri" w:cstheme="minorHAnsi"/>
          <w:spacing w:val="-4"/>
          <w:lang w:val="en-US"/>
        </w:rPr>
        <w:t>at</w:t>
      </w:r>
      <w:r w:rsidRPr="00CE64A7">
        <w:rPr>
          <w:rFonts w:eastAsia="Calibri" w:cstheme="minorHAnsi"/>
          <w:spacing w:val="-23"/>
          <w:lang w:val="en-US"/>
        </w:rPr>
        <w:t xml:space="preserve"> </w:t>
      </w:r>
      <w:r w:rsidRPr="00CE64A7">
        <w:rPr>
          <w:rFonts w:eastAsia="Calibri" w:cstheme="minorHAnsi"/>
          <w:spacing w:val="-6"/>
          <w:lang w:val="en-US"/>
        </w:rPr>
        <w:t>1-888-315-9257,</w:t>
      </w:r>
      <w:r w:rsidRPr="00CE64A7">
        <w:rPr>
          <w:rFonts w:eastAsia="Calibri" w:cstheme="minorHAnsi"/>
          <w:spacing w:val="-22"/>
          <w:lang w:val="en-US"/>
        </w:rPr>
        <w:t xml:space="preserve"> </w:t>
      </w:r>
      <w:r w:rsidRPr="00CE64A7">
        <w:rPr>
          <w:rFonts w:eastAsia="Calibri" w:cstheme="minorHAnsi"/>
          <w:spacing w:val="-3"/>
          <w:lang w:val="en-US"/>
        </w:rPr>
        <w:t>or</w:t>
      </w:r>
      <w:r w:rsidRPr="00CE64A7">
        <w:rPr>
          <w:rFonts w:eastAsia="Calibri" w:cstheme="minorHAnsi"/>
          <w:spacing w:val="-22"/>
          <w:lang w:val="en-US"/>
        </w:rPr>
        <w:t xml:space="preserve"> </w:t>
      </w:r>
      <w:r w:rsidR="00F72A14" w:rsidRPr="00CE64A7">
        <w:rPr>
          <w:rFonts w:eastAsia="Calibri" w:cstheme="minorHAnsi"/>
          <w:spacing w:val="-22"/>
          <w:lang w:val="en-US"/>
        </w:rPr>
        <w:t xml:space="preserve">call </w:t>
      </w:r>
      <w:r w:rsidRPr="00CE64A7">
        <w:rPr>
          <w:rFonts w:eastAsia="Calibri" w:cstheme="minorHAnsi"/>
          <w:spacing w:val="-5"/>
          <w:lang w:val="en-US"/>
        </w:rPr>
        <w:t>your</w:t>
      </w:r>
      <w:r w:rsidRPr="00CE64A7">
        <w:rPr>
          <w:rFonts w:eastAsia="Calibri" w:cstheme="minorHAnsi"/>
          <w:spacing w:val="-23"/>
          <w:lang w:val="en-US"/>
        </w:rPr>
        <w:t xml:space="preserve"> </w:t>
      </w:r>
      <w:r w:rsidRPr="00CE64A7">
        <w:rPr>
          <w:rFonts w:eastAsia="Calibri" w:cstheme="minorHAnsi"/>
          <w:spacing w:val="-5"/>
          <w:lang w:val="en-US"/>
        </w:rPr>
        <w:t>local</w:t>
      </w:r>
      <w:r w:rsidRPr="00CE64A7">
        <w:rPr>
          <w:rFonts w:eastAsia="Calibri" w:cstheme="minorHAnsi"/>
          <w:spacing w:val="29"/>
          <w:w w:val="102"/>
          <w:lang w:val="en-US"/>
        </w:rPr>
        <w:t xml:space="preserve"> </w:t>
      </w:r>
      <w:r w:rsidRPr="00CE64A7">
        <w:rPr>
          <w:rFonts w:eastAsia="Calibri" w:cstheme="minorHAnsi"/>
          <w:spacing w:val="-5"/>
          <w:lang w:val="en-US"/>
        </w:rPr>
        <w:t>public</w:t>
      </w:r>
      <w:r w:rsidRPr="00CE64A7">
        <w:rPr>
          <w:rFonts w:eastAsia="Calibri" w:cstheme="minorHAnsi"/>
          <w:spacing w:val="-4"/>
          <w:lang w:val="en-US"/>
        </w:rPr>
        <w:t xml:space="preserve"> </w:t>
      </w:r>
      <w:r w:rsidRPr="00CE64A7">
        <w:rPr>
          <w:rFonts w:eastAsia="Calibri" w:cstheme="minorHAnsi"/>
          <w:spacing w:val="-6"/>
          <w:lang w:val="en-US"/>
        </w:rPr>
        <w:t>health</w:t>
      </w:r>
      <w:r w:rsidRPr="00CE64A7">
        <w:rPr>
          <w:rFonts w:eastAsia="Calibri" w:cstheme="minorHAnsi"/>
          <w:spacing w:val="-3"/>
          <w:lang w:val="en-US"/>
        </w:rPr>
        <w:t xml:space="preserve"> </w:t>
      </w:r>
      <w:r w:rsidRPr="00CE64A7">
        <w:rPr>
          <w:rFonts w:eastAsia="Calibri" w:cstheme="minorHAnsi"/>
          <w:spacing w:val="-6"/>
          <w:lang w:val="en-US"/>
        </w:rPr>
        <w:t xml:space="preserve">office – </w:t>
      </w:r>
      <w:r w:rsidRPr="00CE64A7">
        <w:rPr>
          <w:rFonts w:eastAsia="Calibri" w:cstheme="minorHAnsi"/>
          <w:spacing w:val="-6"/>
          <w:highlight w:val="yellow"/>
          <w:u w:val="single"/>
          <w:lang w:val="en-US"/>
        </w:rPr>
        <w:t>put number</w:t>
      </w:r>
      <w:r w:rsidRPr="00CE64A7">
        <w:rPr>
          <w:rFonts w:eastAsia="Calibri" w:cstheme="minorHAnsi"/>
          <w:spacing w:val="-6"/>
          <w:highlight w:val="yellow"/>
          <w:lang w:val="en-US"/>
        </w:rPr>
        <w:t>.</w:t>
      </w:r>
      <w:r w:rsidR="009A4A29">
        <w:rPr>
          <w:rFonts w:eastAsia="Calibri" w:cstheme="minorHAnsi"/>
          <w:spacing w:val="-6"/>
          <w:highlight w:val="yellow"/>
          <w:lang w:val="en-US"/>
        </w:rPr>
        <w:t xml:space="preserve"> - </w:t>
      </w:r>
      <w:r w:rsidR="009A4A29">
        <w:rPr>
          <w:rStyle w:val="A1"/>
          <w:rFonts w:cstheme="minorHAnsi"/>
          <w:i/>
          <w:highlight w:val="yellow"/>
        </w:rPr>
        <w:t>Y</w:t>
      </w:r>
      <w:r w:rsidR="009A4A29" w:rsidRPr="00CE64A7">
        <w:rPr>
          <w:rStyle w:val="A1"/>
          <w:rFonts w:cstheme="minorHAnsi"/>
          <w:i/>
          <w:highlight w:val="yellow"/>
        </w:rPr>
        <w:t xml:space="preserve">ou can find your local public health office information at </w:t>
      </w:r>
      <w:hyperlink r:id="rId13" w:history="1">
        <w:r w:rsidR="009A4A29" w:rsidRPr="00CE64A7">
          <w:rPr>
            <w:rStyle w:val="Hyperlink"/>
            <w:rFonts w:cstheme="minorHAnsi"/>
            <w:i/>
            <w:highlight w:val="yellow"/>
          </w:rPr>
          <w:t>www.gov.mb.ca/health/publichealth/offices.html</w:t>
        </w:r>
      </w:hyperlink>
    </w:p>
    <w:p w14:paraId="05DA2FD3" w14:textId="1E695BEA" w:rsidR="0061642A" w:rsidRPr="00590AE4" w:rsidRDefault="0061642A" w:rsidP="00652A4F">
      <w:pPr>
        <w:spacing w:after="0" w:line="240" w:lineRule="auto"/>
        <w:rPr>
          <w:rFonts w:ascii="Calibri" w:eastAsia="Times New Roman" w:hAnsi="Calibri" w:cs="Times New Roman"/>
          <w:u w:val="single"/>
          <w:lang w:eastAsia="en-CA"/>
        </w:rPr>
      </w:pPr>
    </w:p>
    <w:p w14:paraId="735F9218" w14:textId="77777777" w:rsidR="00E73863" w:rsidRPr="00ED7E36" w:rsidRDefault="00E73863"/>
    <w:sectPr w:rsidR="00E73863" w:rsidRPr="00ED7E36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CB0941" w16cex:dateUtc="2021-06-01T01:07:09.0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7827A" w16cid:durableId="44CB09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16B52" w14:textId="77777777" w:rsidR="00E944E7" w:rsidRDefault="00E944E7" w:rsidP="00E830D3">
      <w:pPr>
        <w:spacing w:after="0" w:line="240" w:lineRule="auto"/>
      </w:pPr>
      <w:r>
        <w:separator/>
      </w:r>
    </w:p>
  </w:endnote>
  <w:endnote w:type="continuationSeparator" w:id="0">
    <w:p w14:paraId="23667411" w14:textId="77777777" w:rsidR="00E944E7" w:rsidRDefault="00E944E7" w:rsidP="00E8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DGMO P+ Scala Sans LF">
    <w:altName w:val="Scala Sans L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1E21B" w14:textId="77777777" w:rsidR="00E944E7" w:rsidRDefault="00E944E7" w:rsidP="00E830D3">
      <w:pPr>
        <w:spacing w:after="0" w:line="240" w:lineRule="auto"/>
      </w:pPr>
      <w:r>
        <w:separator/>
      </w:r>
    </w:p>
  </w:footnote>
  <w:footnote w:type="continuationSeparator" w:id="0">
    <w:p w14:paraId="29F9A5AD" w14:textId="77777777" w:rsidR="00E944E7" w:rsidRDefault="00E944E7" w:rsidP="00E8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841869"/>
      <w:docPartObj>
        <w:docPartGallery w:val="Watermarks"/>
        <w:docPartUnique/>
      </w:docPartObj>
    </w:sdtPr>
    <w:sdtEndPr/>
    <w:sdtContent>
      <w:p w14:paraId="0E9F9541" w14:textId="5F5CDC71" w:rsidR="00E830D3" w:rsidRDefault="00BB6F85">
        <w:pPr>
          <w:pStyle w:val="Header"/>
        </w:pPr>
        <w:r>
          <w:rPr>
            <w:noProof/>
            <w:lang w:val="en-US"/>
          </w:rPr>
          <w:pict w14:anchorId="4D2B43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537D4"/>
    <w:multiLevelType w:val="hybridMultilevel"/>
    <w:tmpl w:val="AB6C01A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A5D6FA3"/>
    <w:multiLevelType w:val="hybridMultilevel"/>
    <w:tmpl w:val="1324C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B6C58"/>
    <w:multiLevelType w:val="multilevel"/>
    <w:tmpl w:val="511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E9"/>
    <w:rsid w:val="00025EF1"/>
    <w:rsid w:val="000D433F"/>
    <w:rsid w:val="000E721D"/>
    <w:rsid w:val="00103369"/>
    <w:rsid w:val="0014645F"/>
    <w:rsid w:val="001924E3"/>
    <w:rsid w:val="001C3399"/>
    <w:rsid w:val="001F6D23"/>
    <w:rsid w:val="00207EBB"/>
    <w:rsid w:val="00222F85"/>
    <w:rsid w:val="00227280"/>
    <w:rsid w:val="00286390"/>
    <w:rsid w:val="002879CC"/>
    <w:rsid w:val="00287D88"/>
    <w:rsid w:val="002D64EE"/>
    <w:rsid w:val="002E5DD5"/>
    <w:rsid w:val="00313D46"/>
    <w:rsid w:val="00334135"/>
    <w:rsid w:val="00382E7C"/>
    <w:rsid w:val="00391BB4"/>
    <w:rsid w:val="003A30BA"/>
    <w:rsid w:val="003A5F52"/>
    <w:rsid w:val="003A6700"/>
    <w:rsid w:val="003D2C2C"/>
    <w:rsid w:val="004079DD"/>
    <w:rsid w:val="00484594"/>
    <w:rsid w:val="00495F64"/>
    <w:rsid w:val="004A73CD"/>
    <w:rsid w:val="004C403D"/>
    <w:rsid w:val="004C5C2D"/>
    <w:rsid w:val="004E6239"/>
    <w:rsid w:val="004F4AA3"/>
    <w:rsid w:val="00522AB7"/>
    <w:rsid w:val="00527457"/>
    <w:rsid w:val="005459DB"/>
    <w:rsid w:val="00553007"/>
    <w:rsid w:val="0058777A"/>
    <w:rsid w:val="00590AE4"/>
    <w:rsid w:val="005A7902"/>
    <w:rsid w:val="005B55CE"/>
    <w:rsid w:val="0061642A"/>
    <w:rsid w:val="006206F3"/>
    <w:rsid w:val="006426F4"/>
    <w:rsid w:val="00652A4F"/>
    <w:rsid w:val="006546C7"/>
    <w:rsid w:val="0069169B"/>
    <w:rsid w:val="00697427"/>
    <w:rsid w:val="006E3A2A"/>
    <w:rsid w:val="007264FE"/>
    <w:rsid w:val="0078334F"/>
    <w:rsid w:val="00794109"/>
    <w:rsid w:val="007D63FC"/>
    <w:rsid w:val="007E3FE9"/>
    <w:rsid w:val="0080399F"/>
    <w:rsid w:val="0081111D"/>
    <w:rsid w:val="0083428F"/>
    <w:rsid w:val="008431D1"/>
    <w:rsid w:val="009865D6"/>
    <w:rsid w:val="0099488D"/>
    <w:rsid w:val="009A4A29"/>
    <w:rsid w:val="009C37D3"/>
    <w:rsid w:val="009D18B9"/>
    <w:rsid w:val="009E7B44"/>
    <w:rsid w:val="009F735D"/>
    <w:rsid w:val="00A00231"/>
    <w:rsid w:val="00A0404F"/>
    <w:rsid w:val="00A43E6E"/>
    <w:rsid w:val="00AA6352"/>
    <w:rsid w:val="00AB661B"/>
    <w:rsid w:val="00B323AD"/>
    <w:rsid w:val="00B377D6"/>
    <w:rsid w:val="00B4084C"/>
    <w:rsid w:val="00B83A81"/>
    <w:rsid w:val="00BB6F85"/>
    <w:rsid w:val="00BD41EF"/>
    <w:rsid w:val="00C365BF"/>
    <w:rsid w:val="00C52C8A"/>
    <w:rsid w:val="00C73C9C"/>
    <w:rsid w:val="00C95762"/>
    <w:rsid w:val="00CE64A7"/>
    <w:rsid w:val="00D201A4"/>
    <w:rsid w:val="00D254D0"/>
    <w:rsid w:val="00D47261"/>
    <w:rsid w:val="00D5397E"/>
    <w:rsid w:val="00DC48D5"/>
    <w:rsid w:val="00DD0CE5"/>
    <w:rsid w:val="00E00DF2"/>
    <w:rsid w:val="00E26B1C"/>
    <w:rsid w:val="00E56972"/>
    <w:rsid w:val="00E73863"/>
    <w:rsid w:val="00E819BA"/>
    <w:rsid w:val="00E830D3"/>
    <w:rsid w:val="00E86D24"/>
    <w:rsid w:val="00E944E7"/>
    <w:rsid w:val="00E9746B"/>
    <w:rsid w:val="00ED7E36"/>
    <w:rsid w:val="00EF6893"/>
    <w:rsid w:val="00F36480"/>
    <w:rsid w:val="00F46DA9"/>
    <w:rsid w:val="00F527B9"/>
    <w:rsid w:val="00F72A14"/>
    <w:rsid w:val="00F77002"/>
    <w:rsid w:val="00FE154F"/>
    <w:rsid w:val="2799D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50AB82"/>
  <w15:chartTrackingRefBased/>
  <w15:docId w15:val="{6C85AE20-467B-484B-B6E0-F9136890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48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3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8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D3"/>
  </w:style>
  <w:style w:type="paragraph" w:styleId="Footer">
    <w:name w:val="footer"/>
    <w:basedOn w:val="Normal"/>
    <w:link w:val="FooterChar"/>
    <w:uiPriority w:val="99"/>
    <w:unhideWhenUsed/>
    <w:rsid w:val="00E8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D3"/>
  </w:style>
  <w:style w:type="paragraph" w:styleId="BodyText">
    <w:name w:val="Body Text"/>
    <w:basedOn w:val="Normal"/>
    <w:link w:val="BodyTextChar"/>
    <w:uiPriority w:val="1"/>
    <w:qFormat/>
    <w:rsid w:val="00C365BF"/>
    <w:pPr>
      <w:spacing w:before="154" w:after="0" w:line="250" w:lineRule="auto"/>
      <w:ind w:left="220" w:right="113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365BF"/>
    <w:rPr>
      <w:rFonts w:ascii="Calibri" w:eastAsia="Calibri" w:hAnsi="Calibr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30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5C2D"/>
    <w:pPr>
      <w:ind w:left="720"/>
      <w:contextualSpacing/>
    </w:pPr>
  </w:style>
  <w:style w:type="character" w:customStyle="1" w:styleId="A1">
    <w:name w:val="A1"/>
    <w:uiPriority w:val="99"/>
    <w:rsid w:val="009A4A29"/>
    <w:rPr>
      <w:rFonts w:cs="GDGMO P+ Scala Sans LF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mb.ca/health/publichealth/office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sd/pubs/water/drinking_water/rld_largebuilding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7ec74320ef5d4374" Type="http://schemas.microsoft.com/office/2016/09/relationships/commentsIds" Target="commentsIds.xml"/><Relationship Id="Rf528b9f18435413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mb.ca/sd/pubs/water/drinking_water/rld_homechildcar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 Order in Council" ma:contentTypeID="0x0101008BF4FA4A0A410B488F9743E652FB5F4600A9B9C56FC64326498FAFB1B88DB48D55" ma:contentTypeVersion="6" ma:contentTypeDescription="" ma:contentTypeScope="" ma:versionID="2cdb9593d656f45226686966ca73f238">
  <xsd:schema xmlns:xsd="http://www.w3.org/2001/XMLSchema" xmlns:xs="http://www.w3.org/2001/XMLSchema" xmlns:p="http://schemas.microsoft.com/office/2006/metadata/properties" xmlns:ns2="D519AC61-C7C0-4EC2-B686-52A93A4EED25" targetNamespace="http://schemas.microsoft.com/office/2006/metadata/properties" ma:root="true" ma:fieldsID="1e16d6a47756424c0b02c58b58d938f8" ns2:_="">
    <xsd:import namespace="D519AC61-C7C0-4EC2-B686-52A93A4EED25"/>
    <xsd:element name="properties">
      <xsd:complexType>
        <xsd:sequence>
          <xsd:element name="documentManagement">
            <xsd:complexType>
              <xsd:all>
                <xsd:element ref="ns2:Submission" minOccurs="0"/>
                <xsd:element ref="ns2:Submiss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9AC61-C7C0-4EC2-B686-52A93A4EED25" elementFormDefault="qualified">
    <xsd:import namespace="http://schemas.microsoft.com/office/2006/documentManagement/types"/>
    <xsd:import namespace="http://schemas.microsoft.com/office/infopath/2007/PartnerControls"/>
    <xsd:element name="Submission" ma:index="8" nillable="true" ma:displayName="Submission" ma:description="" ma:indexed="true" ma:list="{769E1A1A-1D2C-4544-99D1-22544A8491BA}" ma:internalName="Submission" ma:showField="Title" ma:web="{94CCFEC8-EC49-4599-85CB-05B4C0C7AE4F}">
      <xsd:simpleType>
        <xsd:restriction base="dms:Lookup"/>
      </xsd:simpleType>
    </xsd:element>
    <xsd:element name="Submission_x003a_ID" ma:index="9" nillable="true" ma:displayName="Submission:ID" ma:list="{769E1A1A-1D2C-4544-99D1-22544A8491BA}" ma:internalName="Submission_x003a_ID" ma:readOnly="true" ma:showField="ID" ma:web="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ssion xmlns="D519AC61-C7C0-4EC2-B686-52A93A4EED25">1754</Sub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A562-61F5-48D3-BDA7-AB3395457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9AC61-C7C0-4EC2-B686-52A93A4EE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6A36E-CE2B-4E79-807B-653761A6C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E5BE-6F53-45B0-9A09-D78E7D4921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19AC61-C7C0-4EC2-B686-52A93A4EED2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16E696-C4FD-47A3-980B-AFE505C2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Betsill, Melanie (SD)</dc:creator>
  <cp:keywords/>
  <dc:description/>
  <cp:lastModifiedBy>Eidse, Nancy (CC)</cp:lastModifiedBy>
  <cp:revision>3</cp:revision>
  <cp:lastPrinted>2021-03-09T15:10:00Z</cp:lastPrinted>
  <dcterms:created xsi:type="dcterms:W3CDTF">2021-07-29T15:40:00Z</dcterms:created>
  <dcterms:modified xsi:type="dcterms:W3CDTF">2021-07-29T15:40:00Z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0x0101008BF4FA4A0A410B488F9743E652FB5F4600A9B9C56FC64326498FAFB1B88DB48D55</vt:lpwstr>
  </property>
</Properties>
</file>